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841453" w:rsidTr="007A45A3">
        <w:tc>
          <w:tcPr>
            <w:tcW w:w="5040" w:type="dxa"/>
            <w:tcBorders>
              <w:top w:val="nil"/>
              <w:left w:val="nil"/>
              <w:bottom w:val="nil"/>
              <w:right w:val="nil"/>
            </w:tcBorders>
            <w:hideMark/>
          </w:tcPr>
          <w:p w:rsidR="00841453" w:rsidRPr="00841453" w:rsidRDefault="00841453" w:rsidP="007A45A3">
            <w:pPr>
              <w:pStyle w:val="a3"/>
              <w:spacing w:line="252" w:lineRule="auto"/>
              <w:rPr>
                <w:rFonts w:ascii="Times New Roman" w:hAnsi="Times New Roman"/>
                <w:lang w:val="ru-RU"/>
              </w:rPr>
            </w:pPr>
            <w:r w:rsidRPr="00841453">
              <w:rPr>
                <w:rFonts w:ascii="Times New Roman" w:hAnsi="Times New Roman"/>
                <w:lang w:val="ru-RU"/>
              </w:rPr>
              <w:t xml:space="preserve">Принято на заседании </w:t>
            </w:r>
          </w:p>
          <w:p w:rsidR="00841453" w:rsidRPr="00841453" w:rsidRDefault="00841453" w:rsidP="007A45A3">
            <w:pPr>
              <w:pStyle w:val="a3"/>
              <w:spacing w:line="252" w:lineRule="auto"/>
              <w:rPr>
                <w:rFonts w:ascii="Times New Roman" w:hAnsi="Times New Roman"/>
                <w:lang w:val="ru-RU"/>
              </w:rPr>
            </w:pPr>
            <w:r w:rsidRPr="00841453">
              <w:rPr>
                <w:rFonts w:ascii="Times New Roman" w:hAnsi="Times New Roman"/>
                <w:lang w:val="ru-RU"/>
              </w:rPr>
              <w:t xml:space="preserve">педагогического совета </w:t>
            </w:r>
          </w:p>
          <w:p w:rsidR="00841453" w:rsidRPr="00841453" w:rsidRDefault="00841453" w:rsidP="007A45A3">
            <w:pPr>
              <w:pStyle w:val="a3"/>
              <w:spacing w:line="252" w:lineRule="auto"/>
              <w:rPr>
                <w:rFonts w:ascii="Times New Roman" w:hAnsi="Times New Roman"/>
                <w:lang w:val="ru-RU"/>
              </w:rPr>
            </w:pPr>
            <w:r w:rsidRPr="00841453">
              <w:rPr>
                <w:rFonts w:ascii="Times New Roman" w:hAnsi="Times New Roman"/>
                <w:lang w:val="ru-RU"/>
              </w:rPr>
              <w:t>Протокол №1 от 30.08.2018</w:t>
            </w:r>
          </w:p>
          <w:p w:rsidR="00841453" w:rsidRPr="00841453" w:rsidRDefault="00841453" w:rsidP="007A45A3">
            <w:pPr>
              <w:pStyle w:val="a3"/>
              <w:spacing w:line="252" w:lineRule="auto"/>
              <w:rPr>
                <w:rFonts w:ascii="Times New Roman" w:hAnsi="Times New Roman"/>
                <w:lang w:val="ru-RU"/>
              </w:rPr>
            </w:pPr>
            <w:r w:rsidRPr="00841453">
              <w:rPr>
                <w:rFonts w:ascii="Times New Roman" w:hAnsi="Times New Roman"/>
                <w:lang w:val="ru-RU"/>
              </w:rPr>
              <w:t>Секретарь педагогического совета</w:t>
            </w:r>
          </w:p>
          <w:p w:rsidR="00841453" w:rsidRPr="00841453" w:rsidRDefault="00841453" w:rsidP="007A45A3">
            <w:pPr>
              <w:pStyle w:val="a3"/>
              <w:spacing w:line="252" w:lineRule="auto"/>
              <w:rPr>
                <w:rFonts w:ascii="Times New Roman" w:hAnsi="Times New Roman"/>
                <w:lang w:val="ru-RU"/>
              </w:rPr>
            </w:pPr>
            <w:r w:rsidRPr="00841453">
              <w:rPr>
                <w:rFonts w:ascii="Times New Roman" w:hAnsi="Times New Roman"/>
                <w:lang w:val="ru-RU"/>
              </w:rPr>
              <w:t>____________Н.В. Костина</w:t>
            </w:r>
          </w:p>
        </w:tc>
        <w:tc>
          <w:tcPr>
            <w:tcW w:w="5220" w:type="dxa"/>
            <w:tcBorders>
              <w:top w:val="nil"/>
              <w:left w:val="nil"/>
              <w:bottom w:val="nil"/>
              <w:right w:val="nil"/>
            </w:tcBorders>
          </w:tcPr>
          <w:p w:rsidR="00841453" w:rsidRPr="00841453" w:rsidRDefault="00841453" w:rsidP="007A45A3">
            <w:pPr>
              <w:pStyle w:val="a3"/>
              <w:spacing w:line="252" w:lineRule="auto"/>
              <w:rPr>
                <w:rFonts w:ascii="Times New Roman" w:hAnsi="Times New Roman"/>
                <w:lang w:val="ru-RU"/>
              </w:rPr>
            </w:pPr>
            <w:r w:rsidRPr="00841453">
              <w:rPr>
                <w:rFonts w:ascii="Times New Roman" w:hAnsi="Times New Roman"/>
                <w:lang w:val="ru-RU"/>
              </w:rPr>
              <w:t>Утверждено</w:t>
            </w:r>
          </w:p>
          <w:p w:rsidR="00841453" w:rsidRPr="00841453" w:rsidRDefault="00841453" w:rsidP="007A45A3">
            <w:pPr>
              <w:pStyle w:val="a3"/>
              <w:spacing w:line="252" w:lineRule="auto"/>
              <w:rPr>
                <w:rFonts w:ascii="Times New Roman" w:hAnsi="Times New Roman"/>
                <w:lang w:val="ru-RU"/>
              </w:rPr>
            </w:pPr>
            <w:r w:rsidRPr="00841453">
              <w:rPr>
                <w:rFonts w:ascii="Times New Roman" w:hAnsi="Times New Roman"/>
                <w:lang w:val="ru-RU"/>
              </w:rPr>
              <w:t>приказом муниципального казенного общеобразовательного учреждения средней общеобразовательной школы №10    № 5/1 - ОД от 30.08.2018 г.</w:t>
            </w:r>
          </w:p>
          <w:p w:rsidR="00841453" w:rsidRDefault="00841453" w:rsidP="007A45A3">
            <w:pPr>
              <w:pStyle w:val="a3"/>
              <w:spacing w:line="252" w:lineRule="auto"/>
              <w:rPr>
                <w:rFonts w:ascii="Times New Roman" w:hAnsi="Times New Roman"/>
              </w:rPr>
            </w:pPr>
            <w:proofErr w:type="spellStart"/>
            <w:r>
              <w:rPr>
                <w:rFonts w:ascii="Times New Roman" w:hAnsi="Times New Roman"/>
              </w:rPr>
              <w:t>Директор_________А.В</w:t>
            </w:r>
            <w:proofErr w:type="spellEnd"/>
            <w:r>
              <w:rPr>
                <w:rFonts w:ascii="Times New Roman" w:hAnsi="Times New Roman"/>
              </w:rPr>
              <w:t xml:space="preserve">. </w:t>
            </w:r>
            <w:proofErr w:type="spellStart"/>
            <w:r>
              <w:rPr>
                <w:rFonts w:ascii="Times New Roman" w:hAnsi="Times New Roman"/>
              </w:rPr>
              <w:t>Комаров</w:t>
            </w:r>
            <w:proofErr w:type="spellEnd"/>
            <w:r>
              <w:rPr>
                <w:rFonts w:ascii="Times New Roman" w:hAnsi="Times New Roman"/>
              </w:rPr>
              <w:t xml:space="preserve"> </w:t>
            </w:r>
          </w:p>
          <w:p w:rsidR="00841453" w:rsidRDefault="00841453" w:rsidP="007A45A3">
            <w:pPr>
              <w:pStyle w:val="a3"/>
              <w:spacing w:line="252" w:lineRule="auto"/>
              <w:rPr>
                <w:rFonts w:ascii="Times New Roman" w:hAnsi="Times New Roman"/>
              </w:rPr>
            </w:pPr>
          </w:p>
        </w:tc>
      </w:tr>
    </w:tbl>
    <w:p w:rsidR="00075FA7" w:rsidRDefault="00075FA7" w:rsidP="00075FA7">
      <w:pPr>
        <w:jc w:val="center"/>
        <w:rPr>
          <w:b/>
          <w:sz w:val="28"/>
          <w:szCs w:val="28"/>
        </w:rPr>
      </w:pPr>
    </w:p>
    <w:p w:rsidR="00075FA7" w:rsidRDefault="00075FA7" w:rsidP="00075FA7">
      <w:pPr>
        <w:jc w:val="center"/>
        <w:rPr>
          <w:b/>
          <w:sz w:val="28"/>
          <w:szCs w:val="28"/>
        </w:rPr>
      </w:pPr>
    </w:p>
    <w:p w:rsidR="00075FA7" w:rsidRDefault="00075FA7" w:rsidP="00075FA7">
      <w:pPr>
        <w:jc w:val="center"/>
        <w:rPr>
          <w:b/>
          <w:sz w:val="28"/>
          <w:szCs w:val="28"/>
        </w:rPr>
      </w:pPr>
      <w:r>
        <w:rPr>
          <w:b/>
          <w:sz w:val="28"/>
          <w:szCs w:val="28"/>
        </w:rPr>
        <w:t>ПОЛОЖЕНИЕ</w:t>
      </w:r>
    </w:p>
    <w:p w:rsidR="00075FA7" w:rsidRDefault="00075FA7" w:rsidP="00075FA7">
      <w:pPr>
        <w:jc w:val="center"/>
        <w:rPr>
          <w:b/>
          <w:bCs/>
          <w:sz w:val="28"/>
          <w:szCs w:val="28"/>
        </w:rPr>
      </w:pPr>
      <w:r>
        <w:rPr>
          <w:b/>
          <w:bCs/>
          <w:sz w:val="28"/>
          <w:szCs w:val="28"/>
        </w:rPr>
        <w:t xml:space="preserve">о формировании фонда оценочных средств </w:t>
      </w:r>
    </w:p>
    <w:p w:rsidR="00075FA7" w:rsidRDefault="00075FA7" w:rsidP="00841453">
      <w:pPr>
        <w:jc w:val="center"/>
        <w:rPr>
          <w:sz w:val="28"/>
          <w:szCs w:val="28"/>
        </w:rPr>
      </w:pPr>
      <w:r>
        <w:rPr>
          <w:b/>
          <w:bCs/>
          <w:sz w:val="28"/>
          <w:szCs w:val="28"/>
        </w:rPr>
        <w:t xml:space="preserve">для проведения текущего контроля успеваемости и промежуточной аттестации </w:t>
      </w:r>
      <w:proofErr w:type="gramStart"/>
      <w:r>
        <w:rPr>
          <w:b/>
          <w:bCs/>
          <w:sz w:val="28"/>
          <w:szCs w:val="28"/>
        </w:rPr>
        <w:t>обучающихся</w:t>
      </w:r>
      <w:proofErr w:type="gramEnd"/>
      <w:r>
        <w:rPr>
          <w:b/>
          <w:bCs/>
          <w:sz w:val="28"/>
          <w:szCs w:val="28"/>
        </w:rPr>
        <w:t xml:space="preserve"> в МКОУ СОШ №</w:t>
      </w:r>
      <w:r w:rsidR="00841453">
        <w:rPr>
          <w:b/>
          <w:bCs/>
          <w:sz w:val="28"/>
          <w:szCs w:val="28"/>
        </w:rPr>
        <w:t>10</w:t>
      </w:r>
    </w:p>
    <w:p w:rsidR="00075FA7" w:rsidRDefault="00075FA7" w:rsidP="00075FA7">
      <w:pPr>
        <w:spacing w:line="360" w:lineRule="auto"/>
        <w:jc w:val="center"/>
        <w:rPr>
          <w:b/>
          <w:sz w:val="28"/>
          <w:szCs w:val="28"/>
        </w:rPr>
      </w:pPr>
      <w:r>
        <w:rPr>
          <w:b/>
          <w:sz w:val="28"/>
          <w:szCs w:val="28"/>
        </w:rPr>
        <w:t>1. Общие положения</w:t>
      </w:r>
    </w:p>
    <w:p w:rsidR="00075FA7" w:rsidRDefault="00075FA7" w:rsidP="00075FA7">
      <w:pPr>
        <w:jc w:val="both"/>
        <w:rPr>
          <w:sz w:val="28"/>
          <w:szCs w:val="28"/>
        </w:rPr>
      </w:pPr>
      <w:r>
        <w:rPr>
          <w:sz w:val="28"/>
          <w:szCs w:val="28"/>
        </w:rPr>
        <w:t xml:space="preserve">1.1. Положение о формировании фонда оценочных средств для проведения текущего контроля успеваемости и промежуточной </w:t>
      </w:r>
      <w:proofErr w:type="gramStart"/>
      <w:r>
        <w:rPr>
          <w:sz w:val="28"/>
          <w:szCs w:val="28"/>
        </w:rPr>
        <w:t>аттестации</w:t>
      </w:r>
      <w:proofErr w:type="gramEnd"/>
      <w:r>
        <w:rPr>
          <w:sz w:val="28"/>
          <w:szCs w:val="28"/>
        </w:rPr>
        <w:t xml:space="preserve"> обучающихся в муниципальном общеобразовательном учреждении средней общеобразовательной школе №</w:t>
      </w:r>
      <w:r w:rsidR="00841453">
        <w:rPr>
          <w:sz w:val="28"/>
          <w:szCs w:val="28"/>
        </w:rPr>
        <w:t>10</w:t>
      </w:r>
      <w:r>
        <w:rPr>
          <w:sz w:val="28"/>
          <w:szCs w:val="28"/>
        </w:rPr>
        <w:t xml:space="preserve"> (далее – Учреждение) составлено в соответствии со следующими документами:</w:t>
      </w:r>
    </w:p>
    <w:p w:rsidR="00075FA7" w:rsidRDefault="00075FA7" w:rsidP="00075FA7">
      <w:pPr>
        <w:numPr>
          <w:ilvl w:val="0"/>
          <w:numId w:val="1"/>
        </w:numPr>
        <w:jc w:val="both"/>
        <w:rPr>
          <w:sz w:val="28"/>
          <w:szCs w:val="28"/>
        </w:rPr>
      </w:pPr>
      <w:r>
        <w:rPr>
          <w:sz w:val="28"/>
          <w:szCs w:val="28"/>
        </w:rPr>
        <w:t>Федеральным Законом РФ «Об образовании в РФ» от 29.12.12. № 273</w:t>
      </w:r>
    </w:p>
    <w:p w:rsidR="00075FA7" w:rsidRDefault="00075FA7" w:rsidP="00075FA7">
      <w:pPr>
        <w:numPr>
          <w:ilvl w:val="0"/>
          <w:numId w:val="1"/>
        </w:numPr>
        <w:jc w:val="both"/>
        <w:rPr>
          <w:sz w:val="28"/>
          <w:szCs w:val="28"/>
        </w:rPr>
      </w:pPr>
      <w:r>
        <w:rPr>
          <w:sz w:val="28"/>
          <w:szCs w:val="28"/>
        </w:rPr>
        <w:t>Федеральными государственными образовательными стандартами начального, основного и среднего общего образования (далее – ФГОС).</w:t>
      </w:r>
    </w:p>
    <w:p w:rsidR="00075FA7" w:rsidRDefault="00075FA7" w:rsidP="00075FA7">
      <w:pPr>
        <w:jc w:val="both"/>
        <w:rPr>
          <w:sz w:val="28"/>
          <w:szCs w:val="28"/>
        </w:rPr>
      </w:pPr>
      <w:r>
        <w:rPr>
          <w:sz w:val="28"/>
          <w:szCs w:val="28"/>
        </w:rPr>
        <w:t xml:space="preserve">1.2. 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контроля </w:t>
      </w:r>
      <w:proofErr w:type="spellStart"/>
      <w:r>
        <w:rPr>
          <w:sz w:val="28"/>
          <w:szCs w:val="28"/>
        </w:rPr>
        <w:t>сформированности</w:t>
      </w:r>
      <w:proofErr w:type="spellEnd"/>
      <w:r>
        <w:rPr>
          <w:sz w:val="28"/>
          <w:szCs w:val="28"/>
        </w:rPr>
        <w:t xml:space="preserve"> знаний, умений, общих компетенций обучающихся по учебным дисциплинам, модулям.</w:t>
      </w:r>
    </w:p>
    <w:p w:rsidR="00075FA7" w:rsidRDefault="00075FA7" w:rsidP="00075FA7">
      <w:pPr>
        <w:jc w:val="both"/>
        <w:rPr>
          <w:sz w:val="28"/>
          <w:szCs w:val="28"/>
        </w:rPr>
      </w:pPr>
      <w:r>
        <w:rPr>
          <w:sz w:val="28"/>
          <w:szCs w:val="28"/>
        </w:rPr>
        <w:t xml:space="preserve">1.3. Фонд оценочных средств является составной частью основной образовательной программы. </w:t>
      </w:r>
    </w:p>
    <w:p w:rsidR="00075FA7" w:rsidRDefault="00075FA7" w:rsidP="00075FA7">
      <w:pPr>
        <w:jc w:val="both"/>
        <w:rPr>
          <w:sz w:val="28"/>
          <w:szCs w:val="28"/>
        </w:rPr>
      </w:pPr>
    </w:p>
    <w:p w:rsidR="00075FA7" w:rsidRDefault="00075FA7" w:rsidP="00075FA7">
      <w:pPr>
        <w:spacing w:after="120"/>
        <w:jc w:val="center"/>
        <w:rPr>
          <w:b/>
          <w:sz w:val="28"/>
          <w:szCs w:val="28"/>
        </w:rPr>
      </w:pPr>
      <w:r>
        <w:rPr>
          <w:b/>
          <w:sz w:val="28"/>
          <w:szCs w:val="28"/>
        </w:rPr>
        <w:t>2. Задачи фонда оценочных средств</w:t>
      </w:r>
    </w:p>
    <w:p w:rsidR="00075FA7" w:rsidRDefault="00075FA7" w:rsidP="00075FA7">
      <w:pPr>
        <w:jc w:val="both"/>
        <w:rPr>
          <w:sz w:val="28"/>
          <w:szCs w:val="28"/>
        </w:rPr>
      </w:pPr>
      <w:r>
        <w:rPr>
          <w:sz w:val="28"/>
          <w:szCs w:val="28"/>
        </w:rPr>
        <w:t xml:space="preserve">2.1. В соответствии с ФГОС ФОС является составной частью нормативно-методического обеспечения системы оценки качества освоения обучающимися образовательных программ. Оценка качества освоения </w:t>
      </w:r>
      <w:proofErr w:type="gramStart"/>
      <w:r>
        <w:rPr>
          <w:sz w:val="28"/>
          <w:szCs w:val="28"/>
        </w:rPr>
        <w:t>обучающимися</w:t>
      </w:r>
      <w:proofErr w:type="gramEnd"/>
      <w:r>
        <w:rPr>
          <w:sz w:val="28"/>
          <w:szCs w:val="28"/>
        </w:rPr>
        <w:t xml:space="preserve"> основных образовательных программ включает текущий контроль успеваемости, промежуточную и государственную (итоговую) аттестацию обучающихся. </w:t>
      </w:r>
    </w:p>
    <w:p w:rsidR="00075FA7" w:rsidRDefault="00075FA7" w:rsidP="00075FA7">
      <w:pPr>
        <w:jc w:val="both"/>
        <w:rPr>
          <w:sz w:val="28"/>
          <w:szCs w:val="28"/>
        </w:rPr>
      </w:pPr>
      <w:r>
        <w:rPr>
          <w:sz w:val="28"/>
          <w:szCs w:val="28"/>
        </w:rPr>
        <w:t>2.2. В соответствии с требованиями ФГОС для аттестации обучающихся на соответствие их персональных достижений поэтапным требованиям соответствующей образовательной программы создает настоящие фонды оценочных сре</w:t>
      </w:r>
      <w:proofErr w:type="gramStart"/>
      <w:r>
        <w:rPr>
          <w:sz w:val="28"/>
          <w:szCs w:val="28"/>
        </w:rPr>
        <w:t>дств дл</w:t>
      </w:r>
      <w:proofErr w:type="gramEnd"/>
      <w:r>
        <w:rPr>
          <w:sz w:val="28"/>
          <w:szCs w:val="28"/>
        </w:rPr>
        <w:t xml:space="preserve">я проведения текущего контроля успеваемости и промежуточной аттестации обучающихся. </w:t>
      </w:r>
    </w:p>
    <w:p w:rsidR="00075FA7" w:rsidRDefault="00075FA7" w:rsidP="00075FA7">
      <w:pPr>
        <w:ind w:firstLine="708"/>
        <w:jc w:val="both"/>
        <w:rPr>
          <w:sz w:val="28"/>
          <w:szCs w:val="28"/>
        </w:rPr>
      </w:pPr>
      <w:r>
        <w:rPr>
          <w:sz w:val="28"/>
          <w:szCs w:val="28"/>
        </w:rPr>
        <w:t xml:space="preserve">2.2.1. Текущий контроль успеваемости осуществляется в ходе повседневной учебной работы по курсу дисциплины по индивидуальной инициативе преподавателя. Данный вид контроля стимулирует у </w:t>
      </w:r>
      <w:proofErr w:type="gramStart"/>
      <w:r>
        <w:rPr>
          <w:sz w:val="28"/>
          <w:szCs w:val="28"/>
        </w:rPr>
        <w:t>обучающихся</w:t>
      </w:r>
      <w:proofErr w:type="gramEnd"/>
      <w:r>
        <w:rPr>
          <w:sz w:val="28"/>
          <w:szCs w:val="28"/>
        </w:rPr>
        <w:t xml:space="preserve"> стремление к </w:t>
      </w:r>
      <w:r>
        <w:rPr>
          <w:sz w:val="28"/>
          <w:szCs w:val="28"/>
        </w:rPr>
        <w:lastRenderedPageBreak/>
        <w:t xml:space="preserve">систематической самостоятельной работе по изучению учебной дисциплины, овладению </w:t>
      </w:r>
      <w:r>
        <w:rPr>
          <w:iCs/>
          <w:sz w:val="28"/>
          <w:szCs w:val="28"/>
        </w:rPr>
        <w:t>общими компетенциями</w:t>
      </w:r>
      <w:r>
        <w:rPr>
          <w:sz w:val="28"/>
          <w:szCs w:val="28"/>
        </w:rPr>
        <w:t xml:space="preserve">. </w:t>
      </w:r>
    </w:p>
    <w:p w:rsidR="00075FA7" w:rsidRDefault="00075FA7" w:rsidP="00075FA7">
      <w:pPr>
        <w:ind w:firstLine="708"/>
        <w:jc w:val="both"/>
        <w:rPr>
          <w:sz w:val="28"/>
          <w:szCs w:val="28"/>
        </w:rPr>
      </w:pPr>
      <w:r>
        <w:rPr>
          <w:sz w:val="28"/>
          <w:szCs w:val="28"/>
        </w:rPr>
        <w:t xml:space="preserve">2.2.2. </w:t>
      </w:r>
      <w:proofErr w:type="gramStart"/>
      <w:r>
        <w:rPr>
          <w:sz w:val="28"/>
          <w:szCs w:val="28"/>
        </w:rPr>
        <w:t>Промежуточная аттестация обучающихся по учебной дисциплине, осуществляется в рамках завершения изучения данной дисциплины и позволяет определить качество и уровень ее (его) освоения.</w:t>
      </w:r>
      <w:proofErr w:type="gramEnd"/>
      <w:r>
        <w:rPr>
          <w:sz w:val="28"/>
          <w:szCs w:val="28"/>
        </w:rPr>
        <w:t xml:space="preserve"> Предметом оценки освоения предмета являются умения и знания.</w:t>
      </w:r>
    </w:p>
    <w:p w:rsidR="00075FA7" w:rsidRDefault="00075FA7" w:rsidP="00075FA7">
      <w:pPr>
        <w:jc w:val="both"/>
        <w:rPr>
          <w:sz w:val="28"/>
          <w:szCs w:val="28"/>
        </w:rPr>
      </w:pPr>
      <w:r>
        <w:rPr>
          <w:sz w:val="28"/>
          <w:szCs w:val="28"/>
        </w:rPr>
        <w:t xml:space="preserve">2.3. При помощи фонда оценочных средств осуществляется контроль и управление процессом приобретения </w:t>
      </w:r>
      <w:proofErr w:type="gramStart"/>
      <w:r>
        <w:rPr>
          <w:sz w:val="28"/>
          <w:szCs w:val="28"/>
        </w:rPr>
        <w:t>обучающимися</w:t>
      </w:r>
      <w:proofErr w:type="gramEnd"/>
      <w:r>
        <w:rPr>
          <w:sz w:val="28"/>
          <w:szCs w:val="28"/>
        </w:rPr>
        <w:t xml:space="preserve"> необходимых знаний, умений, и компетенций, определенных ФГОС по соответствующему направлению подготовки в качестве результатов освоения отдельных учебных дисциплин. </w:t>
      </w:r>
    </w:p>
    <w:p w:rsidR="00075FA7" w:rsidRDefault="00075FA7" w:rsidP="00075FA7">
      <w:pPr>
        <w:jc w:val="both"/>
        <w:rPr>
          <w:sz w:val="28"/>
          <w:szCs w:val="28"/>
        </w:rPr>
      </w:pPr>
      <w:r>
        <w:rPr>
          <w:sz w:val="28"/>
          <w:szCs w:val="28"/>
        </w:rPr>
        <w:t xml:space="preserve">2.4. Фонд оценочных средств должен формироваться на основе ключевых принципов оценивания: </w:t>
      </w:r>
    </w:p>
    <w:p w:rsidR="00075FA7" w:rsidRDefault="00075FA7" w:rsidP="00075FA7">
      <w:pPr>
        <w:numPr>
          <w:ilvl w:val="0"/>
          <w:numId w:val="2"/>
        </w:numPr>
        <w:jc w:val="both"/>
        <w:rPr>
          <w:sz w:val="28"/>
          <w:szCs w:val="28"/>
        </w:rPr>
      </w:pPr>
      <w:proofErr w:type="spellStart"/>
      <w:r>
        <w:rPr>
          <w:sz w:val="28"/>
          <w:szCs w:val="28"/>
        </w:rPr>
        <w:t>валидность</w:t>
      </w:r>
      <w:proofErr w:type="spellEnd"/>
      <w:r>
        <w:rPr>
          <w:sz w:val="28"/>
          <w:szCs w:val="28"/>
        </w:rPr>
        <w:t xml:space="preserve">: объекты оценки должны соответствовать поставленным целям обучения; </w:t>
      </w:r>
    </w:p>
    <w:p w:rsidR="00075FA7" w:rsidRDefault="00075FA7" w:rsidP="00075FA7">
      <w:pPr>
        <w:numPr>
          <w:ilvl w:val="0"/>
          <w:numId w:val="2"/>
        </w:numPr>
        <w:jc w:val="both"/>
        <w:rPr>
          <w:sz w:val="28"/>
          <w:szCs w:val="28"/>
        </w:rPr>
      </w:pPr>
      <w:r>
        <w:rPr>
          <w:sz w:val="28"/>
          <w:szCs w:val="28"/>
        </w:rPr>
        <w:t xml:space="preserve">надежность: использование единообразных показателей и критериев для оценивания достижений; </w:t>
      </w:r>
    </w:p>
    <w:p w:rsidR="00075FA7" w:rsidRDefault="00075FA7" w:rsidP="00075FA7">
      <w:pPr>
        <w:numPr>
          <w:ilvl w:val="0"/>
          <w:numId w:val="2"/>
        </w:numPr>
        <w:jc w:val="both"/>
        <w:rPr>
          <w:sz w:val="28"/>
          <w:szCs w:val="28"/>
        </w:rPr>
      </w:pPr>
      <w:r>
        <w:rPr>
          <w:sz w:val="28"/>
          <w:szCs w:val="28"/>
        </w:rPr>
        <w:t xml:space="preserve">объективность: получение объективных и достоверных результатов при проведении контроля с различными целями. </w:t>
      </w:r>
    </w:p>
    <w:p w:rsidR="00075FA7" w:rsidRDefault="00075FA7" w:rsidP="00075FA7">
      <w:pPr>
        <w:jc w:val="both"/>
        <w:rPr>
          <w:bCs/>
          <w:iCs/>
          <w:sz w:val="28"/>
          <w:szCs w:val="28"/>
        </w:rPr>
      </w:pPr>
      <w:r>
        <w:rPr>
          <w:bCs/>
          <w:iCs/>
          <w:sz w:val="28"/>
          <w:szCs w:val="28"/>
        </w:rPr>
        <w:t xml:space="preserve">2.5. Основными требованиями, предъявляемыми к ФОС, являются: </w:t>
      </w:r>
    </w:p>
    <w:p w:rsidR="00075FA7" w:rsidRDefault="00075FA7" w:rsidP="00075FA7">
      <w:pPr>
        <w:numPr>
          <w:ilvl w:val="0"/>
          <w:numId w:val="3"/>
        </w:numPr>
        <w:jc w:val="both"/>
        <w:rPr>
          <w:sz w:val="28"/>
          <w:szCs w:val="28"/>
        </w:rPr>
      </w:pPr>
      <w:proofErr w:type="spellStart"/>
      <w:r>
        <w:rPr>
          <w:sz w:val="28"/>
          <w:szCs w:val="28"/>
        </w:rPr>
        <w:t>интегративность</w:t>
      </w:r>
      <w:proofErr w:type="spellEnd"/>
      <w:r>
        <w:rPr>
          <w:sz w:val="28"/>
          <w:szCs w:val="28"/>
        </w:rPr>
        <w:t xml:space="preserve">; </w:t>
      </w:r>
    </w:p>
    <w:p w:rsidR="00075FA7" w:rsidRDefault="00075FA7" w:rsidP="00075FA7">
      <w:pPr>
        <w:numPr>
          <w:ilvl w:val="0"/>
          <w:numId w:val="3"/>
        </w:numPr>
        <w:jc w:val="both"/>
        <w:rPr>
          <w:sz w:val="28"/>
          <w:szCs w:val="28"/>
        </w:rPr>
      </w:pPr>
      <w:proofErr w:type="spellStart"/>
      <w:r>
        <w:rPr>
          <w:sz w:val="28"/>
          <w:szCs w:val="28"/>
        </w:rPr>
        <w:t>проблемно-деятельностный</w:t>
      </w:r>
      <w:proofErr w:type="spellEnd"/>
      <w:r>
        <w:rPr>
          <w:sz w:val="28"/>
          <w:szCs w:val="28"/>
        </w:rPr>
        <w:t xml:space="preserve"> характер; </w:t>
      </w:r>
    </w:p>
    <w:p w:rsidR="00075FA7" w:rsidRDefault="00075FA7" w:rsidP="00075FA7">
      <w:pPr>
        <w:numPr>
          <w:ilvl w:val="0"/>
          <w:numId w:val="3"/>
        </w:numPr>
        <w:jc w:val="both"/>
        <w:rPr>
          <w:sz w:val="28"/>
          <w:szCs w:val="28"/>
        </w:rPr>
      </w:pPr>
      <w:r>
        <w:rPr>
          <w:sz w:val="28"/>
          <w:szCs w:val="28"/>
        </w:rPr>
        <w:t xml:space="preserve">актуализация в заданиях содержания профессиональной деятельности; </w:t>
      </w:r>
    </w:p>
    <w:p w:rsidR="00075FA7" w:rsidRDefault="00075FA7" w:rsidP="00075FA7">
      <w:pPr>
        <w:numPr>
          <w:ilvl w:val="0"/>
          <w:numId w:val="3"/>
        </w:numPr>
        <w:jc w:val="both"/>
        <w:rPr>
          <w:sz w:val="28"/>
          <w:szCs w:val="28"/>
        </w:rPr>
      </w:pPr>
      <w:r>
        <w:rPr>
          <w:sz w:val="28"/>
          <w:szCs w:val="28"/>
        </w:rPr>
        <w:t>связь критериев с планируемыми результатами;</w:t>
      </w:r>
    </w:p>
    <w:p w:rsidR="00075FA7" w:rsidRDefault="00075FA7" w:rsidP="00075FA7">
      <w:pPr>
        <w:numPr>
          <w:ilvl w:val="0"/>
          <w:numId w:val="3"/>
        </w:numPr>
        <w:spacing w:line="360" w:lineRule="auto"/>
        <w:jc w:val="both"/>
        <w:rPr>
          <w:sz w:val="28"/>
          <w:szCs w:val="28"/>
        </w:rPr>
      </w:pPr>
      <w:r>
        <w:rPr>
          <w:sz w:val="28"/>
          <w:szCs w:val="28"/>
        </w:rPr>
        <w:t xml:space="preserve">экспертиза в профессиональном сообществе. </w:t>
      </w:r>
    </w:p>
    <w:p w:rsidR="00075FA7" w:rsidRDefault="00075FA7" w:rsidP="00075FA7">
      <w:pPr>
        <w:spacing w:line="360" w:lineRule="auto"/>
        <w:jc w:val="center"/>
        <w:rPr>
          <w:b/>
          <w:sz w:val="28"/>
          <w:szCs w:val="28"/>
        </w:rPr>
      </w:pPr>
      <w:r>
        <w:rPr>
          <w:b/>
          <w:sz w:val="28"/>
          <w:szCs w:val="28"/>
        </w:rPr>
        <w:t>3. Разработка фонда оценочных средств</w:t>
      </w:r>
    </w:p>
    <w:p w:rsidR="00075FA7" w:rsidRDefault="00075FA7" w:rsidP="00075FA7">
      <w:pPr>
        <w:jc w:val="both"/>
        <w:rPr>
          <w:sz w:val="28"/>
          <w:szCs w:val="28"/>
        </w:rPr>
      </w:pPr>
      <w:r>
        <w:rPr>
          <w:sz w:val="28"/>
          <w:szCs w:val="28"/>
        </w:rPr>
        <w:t>3.1. Фонды оценочных средств разрабатываются по каждому предмету, где предусмотрено проведение контрольных и проверочных работ.</w:t>
      </w:r>
    </w:p>
    <w:p w:rsidR="00075FA7" w:rsidRDefault="00075FA7" w:rsidP="00075FA7">
      <w:pPr>
        <w:jc w:val="both"/>
        <w:rPr>
          <w:sz w:val="28"/>
          <w:szCs w:val="28"/>
        </w:rPr>
      </w:pPr>
      <w:r>
        <w:rPr>
          <w:sz w:val="28"/>
          <w:szCs w:val="28"/>
        </w:rPr>
        <w:t xml:space="preserve">3.2. Фонд оценочных средств по отдельному предмету состоит из комплектов контрольно-измерительных материалов (далее - КИМ) по каждой учебной дисциплине, модулю. </w:t>
      </w:r>
    </w:p>
    <w:p w:rsidR="00075FA7" w:rsidRDefault="00075FA7" w:rsidP="00075FA7">
      <w:pPr>
        <w:jc w:val="both"/>
        <w:rPr>
          <w:sz w:val="28"/>
          <w:szCs w:val="28"/>
        </w:rPr>
      </w:pPr>
      <w:r>
        <w:rPr>
          <w:sz w:val="28"/>
          <w:szCs w:val="28"/>
        </w:rPr>
        <w:t>3.3. Общее руководство разработкой фондов оценочных средств осуществляет заместитель директора по учебно-воспитательной работе.</w:t>
      </w:r>
    </w:p>
    <w:p w:rsidR="00075FA7" w:rsidRDefault="00075FA7" w:rsidP="00075FA7">
      <w:pPr>
        <w:jc w:val="both"/>
        <w:rPr>
          <w:sz w:val="28"/>
          <w:szCs w:val="28"/>
        </w:rPr>
      </w:pPr>
      <w:r>
        <w:rPr>
          <w:sz w:val="28"/>
          <w:szCs w:val="28"/>
        </w:rPr>
        <w:t>3.4. Ответственность за разработку комплектов КИМ по учебному предмету, модулю несет руководитель методического объединения учителей-предметников.</w:t>
      </w:r>
    </w:p>
    <w:p w:rsidR="00075FA7" w:rsidRDefault="00075FA7" w:rsidP="00075FA7">
      <w:pPr>
        <w:jc w:val="both"/>
        <w:rPr>
          <w:sz w:val="28"/>
          <w:szCs w:val="28"/>
        </w:rPr>
      </w:pPr>
      <w:r>
        <w:rPr>
          <w:sz w:val="28"/>
          <w:szCs w:val="28"/>
        </w:rPr>
        <w:t xml:space="preserve">3.5. Непосредственным исполнителем разработки комплекта КИМ по учебной дисциплине, модулю является учитель по соответствующему предмету. Комплект КИМ может разрабатываться коллективом авторов по поручению председателя методического совета Учреждения. </w:t>
      </w:r>
    </w:p>
    <w:p w:rsidR="00075FA7" w:rsidRDefault="00075FA7" w:rsidP="00075FA7">
      <w:pPr>
        <w:jc w:val="both"/>
        <w:rPr>
          <w:sz w:val="28"/>
          <w:szCs w:val="28"/>
        </w:rPr>
      </w:pPr>
      <w:r>
        <w:rPr>
          <w:sz w:val="28"/>
          <w:szCs w:val="28"/>
        </w:rPr>
        <w:t xml:space="preserve">3.6. При составлении, согласовании и утверждении комплекта КИМ должно быть обеспечено его соответствие: </w:t>
      </w:r>
    </w:p>
    <w:p w:rsidR="00075FA7" w:rsidRDefault="00075FA7" w:rsidP="00075FA7">
      <w:pPr>
        <w:jc w:val="both"/>
        <w:rPr>
          <w:sz w:val="28"/>
          <w:szCs w:val="28"/>
        </w:rPr>
      </w:pPr>
      <w:r>
        <w:rPr>
          <w:sz w:val="28"/>
          <w:szCs w:val="28"/>
        </w:rPr>
        <w:t>•   Федеральному государственному образовательному стандарту НОО, ООО.</w:t>
      </w:r>
    </w:p>
    <w:p w:rsidR="00075FA7" w:rsidRDefault="00075FA7" w:rsidP="00075FA7">
      <w:pPr>
        <w:jc w:val="both"/>
        <w:rPr>
          <w:sz w:val="28"/>
          <w:szCs w:val="28"/>
        </w:rPr>
      </w:pPr>
      <w:r>
        <w:rPr>
          <w:sz w:val="28"/>
          <w:szCs w:val="28"/>
        </w:rPr>
        <w:t xml:space="preserve">•   основной образовательной программе и учебному плану </w:t>
      </w:r>
    </w:p>
    <w:p w:rsidR="00075FA7" w:rsidRDefault="00075FA7" w:rsidP="00075FA7">
      <w:pPr>
        <w:jc w:val="both"/>
        <w:rPr>
          <w:sz w:val="28"/>
          <w:szCs w:val="28"/>
        </w:rPr>
      </w:pPr>
      <w:r>
        <w:rPr>
          <w:sz w:val="28"/>
          <w:szCs w:val="28"/>
        </w:rPr>
        <w:t>•   рабочей программе учебной дисциплины</w:t>
      </w:r>
    </w:p>
    <w:p w:rsidR="00075FA7" w:rsidRDefault="00075FA7" w:rsidP="00075FA7">
      <w:pPr>
        <w:jc w:val="both"/>
        <w:rPr>
          <w:sz w:val="28"/>
          <w:szCs w:val="28"/>
        </w:rPr>
      </w:pPr>
      <w:r>
        <w:rPr>
          <w:sz w:val="28"/>
          <w:szCs w:val="28"/>
        </w:rPr>
        <w:lastRenderedPageBreak/>
        <w:t xml:space="preserve">• образовательным технологиям, используемым в преподавании данной учебной дисциплины, модуля. </w:t>
      </w:r>
    </w:p>
    <w:p w:rsidR="00075FA7" w:rsidRDefault="00075FA7" w:rsidP="00075FA7">
      <w:pPr>
        <w:spacing w:before="120" w:line="360" w:lineRule="auto"/>
        <w:jc w:val="center"/>
        <w:rPr>
          <w:b/>
          <w:sz w:val="28"/>
          <w:szCs w:val="28"/>
        </w:rPr>
      </w:pPr>
      <w:r>
        <w:rPr>
          <w:sz w:val="28"/>
          <w:szCs w:val="28"/>
        </w:rPr>
        <w:t>4</w:t>
      </w:r>
      <w:r>
        <w:rPr>
          <w:b/>
          <w:sz w:val="28"/>
          <w:szCs w:val="28"/>
        </w:rPr>
        <w:t>. Структура и содержание фонда оценочных средств</w:t>
      </w:r>
    </w:p>
    <w:p w:rsidR="00075FA7" w:rsidRDefault="00075FA7" w:rsidP="00075FA7">
      <w:pPr>
        <w:jc w:val="both"/>
        <w:rPr>
          <w:sz w:val="28"/>
          <w:szCs w:val="28"/>
        </w:rPr>
      </w:pPr>
      <w:r>
        <w:rPr>
          <w:sz w:val="28"/>
          <w:szCs w:val="28"/>
        </w:rPr>
        <w:t xml:space="preserve">4.1. Оценочные средства должны быть разработаны для проверки качества формирования компетенций и являться действенным средством не только оценки, но и обучения. </w:t>
      </w:r>
    </w:p>
    <w:p w:rsidR="00075FA7" w:rsidRDefault="00075FA7" w:rsidP="00075FA7">
      <w:pPr>
        <w:jc w:val="both"/>
        <w:rPr>
          <w:sz w:val="28"/>
          <w:szCs w:val="28"/>
        </w:rPr>
      </w:pPr>
      <w:r>
        <w:rPr>
          <w:sz w:val="28"/>
          <w:szCs w:val="28"/>
        </w:rPr>
        <w:t xml:space="preserve">4.2. Структурными элементами фонда оценочных средств являются комплекты КИМ, разработанные по каждой учебной дисциплине, модулю, входящим в учебный план в соответствии с ФГОС. </w:t>
      </w:r>
    </w:p>
    <w:p w:rsidR="00075FA7" w:rsidRDefault="00075FA7" w:rsidP="00075FA7">
      <w:pPr>
        <w:jc w:val="both"/>
        <w:rPr>
          <w:sz w:val="28"/>
          <w:szCs w:val="28"/>
        </w:rPr>
      </w:pPr>
      <w:r>
        <w:rPr>
          <w:sz w:val="28"/>
          <w:szCs w:val="28"/>
        </w:rPr>
        <w:t xml:space="preserve">4.3. Комплекты КИМ по каждой учебной дисциплине, модулю включают в себя контрольно-измерительные материалы, позволяющие оценить знания, умения и уровень приобретенных компетенций. Эти материалы оформляются в виде приложений с заданиями для оценки освоения курса.  Каждый измерительный материал (задания) должен обеспечивать проверку освоения конкретных компетенций и (или) их элементов: знаний, умений. </w:t>
      </w:r>
    </w:p>
    <w:p w:rsidR="00075FA7" w:rsidRDefault="00075FA7" w:rsidP="00075FA7">
      <w:pPr>
        <w:jc w:val="both"/>
        <w:rPr>
          <w:sz w:val="28"/>
          <w:szCs w:val="28"/>
        </w:rPr>
      </w:pPr>
      <w:r>
        <w:rPr>
          <w:sz w:val="28"/>
          <w:szCs w:val="28"/>
        </w:rPr>
        <w:t xml:space="preserve">4.4. Стандартизированные задания тестовой формы для проведения промежуточной аттестации оформляются с учетом следующих требований  </w:t>
      </w:r>
    </w:p>
    <w:p w:rsidR="00075FA7" w:rsidRDefault="00075FA7" w:rsidP="00075FA7">
      <w:pPr>
        <w:numPr>
          <w:ilvl w:val="0"/>
          <w:numId w:val="4"/>
        </w:numPr>
        <w:jc w:val="both"/>
        <w:rPr>
          <w:sz w:val="28"/>
          <w:szCs w:val="28"/>
        </w:rPr>
      </w:pPr>
      <w:r>
        <w:rPr>
          <w:sz w:val="28"/>
          <w:szCs w:val="28"/>
        </w:rPr>
        <w:t xml:space="preserve">текстовый редактор MS </w:t>
      </w:r>
      <w:proofErr w:type="spellStart"/>
      <w:r>
        <w:rPr>
          <w:sz w:val="28"/>
          <w:szCs w:val="28"/>
        </w:rPr>
        <w:t>Word</w:t>
      </w:r>
      <w:proofErr w:type="spellEnd"/>
      <w:r>
        <w:rPr>
          <w:sz w:val="28"/>
          <w:szCs w:val="28"/>
        </w:rPr>
        <w:t xml:space="preserve">, формат файла – </w:t>
      </w:r>
      <w:proofErr w:type="spellStart"/>
      <w:r>
        <w:rPr>
          <w:sz w:val="28"/>
          <w:szCs w:val="28"/>
        </w:rPr>
        <w:t>doc</w:t>
      </w:r>
      <w:proofErr w:type="spellEnd"/>
      <w:r>
        <w:rPr>
          <w:sz w:val="28"/>
          <w:szCs w:val="28"/>
        </w:rPr>
        <w:t xml:space="preserve">; </w:t>
      </w:r>
    </w:p>
    <w:p w:rsidR="00075FA7" w:rsidRDefault="00075FA7" w:rsidP="00075FA7">
      <w:pPr>
        <w:numPr>
          <w:ilvl w:val="0"/>
          <w:numId w:val="4"/>
        </w:numPr>
        <w:jc w:val="both"/>
        <w:rPr>
          <w:sz w:val="28"/>
          <w:szCs w:val="28"/>
        </w:rPr>
      </w:pPr>
      <w:r>
        <w:rPr>
          <w:sz w:val="28"/>
          <w:szCs w:val="28"/>
        </w:rPr>
        <w:t xml:space="preserve">текст файла с набором заданий по теме должен иметь специальную разметку, в которой различаются: текст задания, верный ответ; </w:t>
      </w:r>
    </w:p>
    <w:p w:rsidR="00075FA7" w:rsidRDefault="00075FA7" w:rsidP="00075FA7">
      <w:pPr>
        <w:numPr>
          <w:ilvl w:val="0"/>
          <w:numId w:val="4"/>
        </w:numPr>
        <w:jc w:val="both"/>
        <w:rPr>
          <w:sz w:val="28"/>
          <w:szCs w:val="28"/>
        </w:rPr>
      </w:pPr>
      <w:r>
        <w:rPr>
          <w:sz w:val="28"/>
          <w:szCs w:val="28"/>
        </w:rPr>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p>
    <w:p w:rsidR="00075FA7" w:rsidRDefault="00075FA7" w:rsidP="00075FA7">
      <w:pPr>
        <w:numPr>
          <w:ilvl w:val="0"/>
          <w:numId w:val="4"/>
        </w:numPr>
        <w:jc w:val="both"/>
        <w:rPr>
          <w:sz w:val="28"/>
          <w:szCs w:val="28"/>
        </w:rPr>
      </w:pPr>
      <w:r>
        <w:rPr>
          <w:sz w:val="28"/>
          <w:szCs w:val="28"/>
        </w:rPr>
        <w:t>на каждый проверяемый учебный элемент по теме должно быть не менее одного тестового задания.</w:t>
      </w:r>
    </w:p>
    <w:p w:rsidR="00075FA7" w:rsidRDefault="00075FA7" w:rsidP="00075FA7">
      <w:pPr>
        <w:jc w:val="both"/>
        <w:rPr>
          <w:sz w:val="28"/>
          <w:szCs w:val="28"/>
        </w:rPr>
      </w:pPr>
      <w:r>
        <w:rPr>
          <w:sz w:val="28"/>
          <w:szCs w:val="28"/>
        </w:rPr>
        <w:t>4.5. Комплект других измерительных материалов (типовых заданий, нестандартных заданий) должен быть структурирован в соответствии с содержанием рабочей программы дисциплины.</w:t>
      </w:r>
    </w:p>
    <w:p w:rsidR="00075FA7" w:rsidRDefault="00075FA7" w:rsidP="00075FA7">
      <w:pPr>
        <w:ind w:firstLine="720"/>
        <w:jc w:val="both"/>
      </w:pPr>
    </w:p>
    <w:p w:rsidR="00075FA7" w:rsidRDefault="00075FA7" w:rsidP="00075FA7">
      <w:pPr>
        <w:spacing w:line="360" w:lineRule="auto"/>
        <w:jc w:val="center"/>
        <w:rPr>
          <w:b/>
          <w:sz w:val="28"/>
          <w:szCs w:val="28"/>
        </w:rPr>
      </w:pPr>
      <w:r>
        <w:rPr>
          <w:b/>
          <w:sz w:val="28"/>
          <w:szCs w:val="28"/>
        </w:rPr>
        <w:t>5. Процедура экспертизы и согласования фонда оценочных средств</w:t>
      </w:r>
    </w:p>
    <w:p w:rsidR="00075FA7" w:rsidRDefault="00075FA7" w:rsidP="00075FA7">
      <w:pPr>
        <w:ind w:firstLine="720"/>
        <w:jc w:val="both"/>
        <w:rPr>
          <w:sz w:val="28"/>
          <w:szCs w:val="28"/>
        </w:rPr>
      </w:pPr>
      <w:r>
        <w:rPr>
          <w:sz w:val="28"/>
          <w:szCs w:val="28"/>
        </w:rPr>
        <w:t>5.1. Комплект КИМ по учебной дисциплине оформляется в виде приложения к рабочей программе, рассматривается на заседании методического объединения учителей-предметников.</w:t>
      </w:r>
      <w:r>
        <w:t xml:space="preserve"> </w:t>
      </w:r>
      <w:r>
        <w:rPr>
          <w:sz w:val="28"/>
          <w:szCs w:val="28"/>
        </w:rPr>
        <w:t>Решение о проведении соответствующей экспертизы оформляется протоколом заседания МО.</w:t>
      </w:r>
    </w:p>
    <w:p w:rsidR="00075FA7" w:rsidRDefault="00075FA7" w:rsidP="00075FA7">
      <w:pPr>
        <w:ind w:firstLine="720"/>
        <w:jc w:val="both"/>
        <w:rPr>
          <w:sz w:val="28"/>
          <w:szCs w:val="28"/>
        </w:rPr>
      </w:pPr>
      <w:r>
        <w:rPr>
          <w:sz w:val="28"/>
          <w:szCs w:val="28"/>
        </w:rPr>
        <w:t>5.2. Комплект КИМ по учебной дисциплине согласовывается с заместителем директора по учебно-воспитательной работе, утверждается директором Учреждения.</w:t>
      </w:r>
    </w:p>
    <w:p w:rsidR="00075FA7" w:rsidRDefault="00075FA7" w:rsidP="00075FA7">
      <w:pPr>
        <w:ind w:firstLine="720"/>
        <w:jc w:val="both"/>
        <w:rPr>
          <w:sz w:val="28"/>
          <w:szCs w:val="28"/>
        </w:rPr>
      </w:pPr>
      <w:r>
        <w:rPr>
          <w:sz w:val="28"/>
          <w:szCs w:val="28"/>
        </w:rPr>
        <w:t xml:space="preserve">5.3. Решение об изменении, аннулировании, включении новых оценочных средств в ФОС принимается преподавателем самостоятельно. </w:t>
      </w:r>
    </w:p>
    <w:p w:rsidR="00075FA7" w:rsidRDefault="00075FA7" w:rsidP="00075FA7">
      <w:pPr>
        <w:spacing w:before="120" w:line="360" w:lineRule="auto"/>
        <w:jc w:val="center"/>
        <w:rPr>
          <w:b/>
          <w:sz w:val="28"/>
          <w:szCs w:val="28"/>
        </w:rPr>
      </w:pPr>
      <w:r>
        <w:rPr>
          <w:b/>
          <w:sz w:val="28"/>
          <w:szCs w:val="28"/>
        </w:rPr>
        <w:lastRenderedPageBreak/>
        <w:t>6. Ответственность за разработку и хранение фонда оценочных средств</w:t>
      </w:r>
    </w:p>
    <w:p w:rsidR="00075FA7" w:rsidRDefault="00075FA7" w:rsidP="00075FA7">
      <w:pPr>
        <w:ind w:firstLine="720"/>
        <w:jc w:val="both"/>
        <w:rPr>
          <w:sz w:val="28"/>
          <w:szCs w:val="28"/>
        </w:rPr>
      </w:pPr>
      <w:r>
        <w:rPr>
          <w:sz w:val="28"/>
          <w:szCs w:val="28"/>
        </w:rPr>
        <w:t>6.1. Печатный экземпляр комплекта КИМ по учебной дисциплине хранится в составе рабочих программ учителей.</w:t>
      </w:r>
    </w:p>
    <w:p w:rsidR="00075FA7" w:rsidRDefault="00075FA7" w:rsidP="00075FA7">
      <w:pPr>
        <w:ind w:firstLine="720"/>
        <w:jc w:val="both"/>
        <w:rPr>
          <w:sz w:val="28"/>
          <w:szCs w:val="28"/>
        </w:rPr>
      </w:pPr>
      <w:r>
        <w:rPr>
          <w:sz w:val="28"/>
          <w:szCs w:val="28"/>
        </w:rPr>
        <w:t>6.2. Электронный вариант ФОС предоставляется разработчиком в методическую службу.</w:t>
      </w:r>
    </w:p>
    <w:p w:rsidR="00075FA7" w:rsidRDefault="00075FA7" w:rsidP="00075FA7">
      <w:pPr>
        <w:ind w:firstLine="720"/>
        <w:jc w:val="both"/>
        <w:rPr>
          <w:sz w:val="28"/>
          <w:szCs w:val="28"/>
        </w:rPr>
      </w:pPr>
      <w:r>
        <w:rPr>
          <w:sz w:val="28"/>
          <w:szCs w:val="28"/>
        </w:rPr>
        <w:t>6.3. Электронный вариант (аналог) оценочных сре</w:t>
      </w:r>
      <w:proofErr w:type="gramStart"/>
      <w:r>
        <w:rPr>
          <w:sz w:val="28"/>
          <w:szCs w:val="28"/>
        </w:rPr>
        <w:t>дств хр</w:t>
      </w:r>
      <w:proofErr w:type="gramEnd"/>
      <w:r>
        <w:rPr>
          <w:sz w:val="28"/>
          <w:szCs w:val="28"/>
        </w:rPr>
        <w:t>анится в электронной базе данных у заместителя директора по учебно-воспитательной работе.</w:t>
      </w:r>
    </w:p>
    <w:p w:rsidR="00075FA7" w:rsidRDefault="00075FA7" w:rsidP="00075FA7">
      <w:pPr>
        <w:jc w:val="both"/>
        <w:rPr>
          <w:sz w:val="28"/>
          <w:szCs w:val="28"/>
        </w:rPr>
      </w:pPr>
    </w:p>
    <w:p w:rsidR="00075FA7" w:rsidRDefault="00075FA7" w:rsidP="00075FA7">
      <w:pPr>
        <w:jc w:val="both"/>
        <w:rPr>
          <w:sz w:val="28"/>
          <w:szCs w:val="28"/>
        </w:rPr>
      </w:pPr>
    </w:p>
    <w:p w:rsidR="00D14991" w:rsidRDefault="00D14991"/>
    <w:sectPr w:rsidR="00D14991" w:rsidSect="00075FA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CA8"/>
    <w:multiLevelType w:val="hybridMultilevel"/>
    <w:tmpl w:val="6576FA20"/>
    <w:lvl w:ilvl="0" w:tplc="9288E866">
      <w:start w:val="1"/>
      <w:numFmt w:val="bullet"/>
      <w:lvlText w:val=""/>
      <w:lvlJc w:val="left"/>
      <w:pPr>
        <w:tabs>
          <w:tab w:val="num" w:pos="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714D65"/>
    <w:multiLevelType w:val="hybridMultilevel"/>
    <w:tmpl w:val="B3EE5772"/>
    <w:lvl w:ilvl="0" w:tplc="9288E866">
      <w:start w:val="1"/>
      <w:numFmt w:val="bullet"/>
      <w:lvlText w:val=""/>
      <w:lvlJc w:val="left"/>
      <w:pPr>
        <w:tabs>
          <w:tab w:val="num" w:pos="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405245"/>
    <w:multiLevelType w:val="hybridMultilevel"/>
    <w:tmpl w:val="B582C9B8"/>
    <w:lvl w:ilvl="0" w:tplc="A5A8AC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509190B"/>
    <w:multiLevelType w:val="hybridMultilevel"/>
    <w:tmpl w:val="DD689D2C"/>
    <w:lvl w:ilvl="0" w:tplc="9288E866">
      <w:start w:val="1"/>
      <w:numFmt w:val="bullet"/>
      <w:lvlText w:val=""/>
      <w:lvlJc w:val="left"/>
      <w:pPr>
        <w:tabs>
          <w:tab w:val="num" w:pos="492"/>
        </w:tabs>
        <w:ind w:left="121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75FA7"/>
    <w:rsid w:val="00075FA7"/>
    <w:rsid w:val="00105D31"/>
    <w:rsid w:val="00232C16"/>
    <w:rsid w:val="00386EA8"/>
    <w:rsid w:val="003A0DE8"/>
    <w:rsid w:val="003E1C35"/>
    <w:rsid w:val="004D74DF"/>
    <w:rsid w:val="006C750E"/>
    <w:rsid w:val="00817273"/>
    <w:rsid w:val="00841453"/>
    <w:rsid w:val="008F03B4"/>
    <w:rsid w:val="009E5C18"/>
    <w:rsid w:val="00A26663"/>
    <w:rsid w:val="00B40189"/>
    <w:rsid w:val="00BE18E2"/>
    <w:rsid w:val="00BF0AC1"/>
    <w:rsid w:val="00D14991"/>
    <w:rsid w:val="00DC4CCD"/>
    <w:rsid w:val="00E02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5FA7"/>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81687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Петрова</cp:lastModifiedBy>
  <cp:revision>4</cp:revision>
  <dcterms:created xsi:type="dcterms:W3CDTF">2018-03-24T11:12:00Z</dcterms:created>
  <dcterms:modified xsi:type="dcterms:W3CDTF">2018-12-22T05:16:00Z</dcterms:modified>
</cp:coreProperties>
</file>